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92202" w14:textId="7B1824D0" w:rsidR="00937601" w:rsidRDefault="00937601" w:rsidP="00937601">
      <w:r>
        <w:t xml:space="preserve">Updated May 17, 2023. The current version here: </w:t>
      </w:r>
      <w:hyperlink r:id="rId8" w:history="1">
        <w:r w:rsidR="008962DF" w:rsidRPr="00CC6CCD">
          <w:rPr>
            <w:rStyle w:val="Hyperlink"/>
          </w:rPr>
          <w:t>https://www.mauvais.com/bio/media/</w:t>
        </w:r>
      </w:hyperlink>
      <w:r w:rsidR="008962DF">
        <w:t xml:space="preserve"> </w:t>
      </w:r>
    </w:p>
    <w:p w14:paraId="7162C080" w14:textId="4E0AB972" w:rsidR="00EF1ACF" w:rsidRDefault="00A4581C" w:rsidP="00EF1ACF">
      <w:pPr>
        <w:pStyle w:val="Heading1"/>
      </w:pPr>
      <w:r>
        <w:t>450</w:t>
      </w:r>
      <w:r w:rsidR="00EF1ACF">
        <w:t xml:space="preserve"> Words </w:t>
      </w:r>
    </w:p>
    <w:p w14:paraId="1A88FC93" w14:textId="77777777" w:rsidR="00D05679" w:rsidRDefault="00D05679" w:rsidP="00D05679">
      <w:pPr>
        <w:pStyle w:val="NormalWeb"/>
        <w:spacing w:before="0" w:beforeAutospacing="0" w:after="0" w:afterAutospacing="0"/>
      </w:pPr>
      <w:r>
        <w:t xml:space="preserve">Scott Mauvais recently retired from Microsoft after 23 years with executive roles spanning a variety of leadership positions. Most recently, he was the Senior Director for AI and Global Partnerships in Microsoft Philanthropies where he built a new initiative and led the team that jointly invested in social impact projects with Microsoft’s largest customers and partners where he raised over $100 million in philanthropic funding. </w:t>
      </w:r>
    </w:p>
    <w:p w14:paraId="38A951A8" w14:textId="77777777" w:rsidR="008767AE" w:rsidRDefault="008767AE" w:rsidP="00A4581C">
      <w:pPr>
        <w:pStyle w:val="NormalWeb"/>
        <w:spacing w:before="0" w:beforeAutospacing="0" w:after="0" w:afterAutospacing="0"/>
      </w:pPr>
    </w:p>
    <w:p w14:paraId="430BCAC3" w14:textId="77777777" w:rsidR="00317C12" w:rsidRDefault="00317C12" w:rsidP="00317C12">
      <w:pPr>
        <w:pStyle w:val="NormalWeb"/>
        <w:spacing w:before="0" w:beforeAutospacing="0" w:after="0" w:afterAutospacing="0"/>
      </w:pPr>
      <w:r>
        <w:t xml:space="preserve">Scott works with tech-intensive organizations to build cross-sector partnerships and where, together, they can achieve significantly more social impact and scale than the individual organizations could achieve on their own. </w:t>
      </w:r>
    </w:p>
    <w:p w14:paraId="0DF31F7E" w14:textId="77777777" w:rsidR="00317C12" w:rsidRDefault="00317C12" w:rsidP="00A4581C">
      <w:pPr>
        <w:pStyle w:val="NormalWeb"/>
        <w:spacing w:before="0" w:beforeAutospacing="0" w:after="0" w:afterAutospacing="0"/>
      </w:pPr>
    </w:p>
    <w:p w14:paraId="32046883" w14:textId="165668F6" w:rsidR="00A4581C" w:rsidRDefault="00A4581C" w:rsidP="00A4581C">
      <w:pPr>
        <w:pStyle w:val="NormalWeb"/>
        <w:spacing w:before="0" w:beforeAutospacing="0" w:after="0" w:afterAutospacing="0"/>
      </w:pPr>
      <w:r>
        <w:t>His area</w:t>
      </w:r>
      <w:r w:rsidR="00F3793B">
        <w:t>s</w:t>
      </w:r>
      <w:r>
        <w:t xml:space="preserve"> of expertise </w:t>
      </w:r>
      <w:r w:rsidR="00F3793B">
        <w:t>are</w:t>
      </w:r>
      <w:r>
        <w:t xml:space="preserve"> in </w:t>
      </w:r>
      <w:r w:rsidR="00F3793B">
        <w:t>Trustworthy Tech</w:t>
      </w:r>
      <w:r w:rsidR="00D636CA">
        <w:t xml:space="preserve">, </w:t>
      </w:r>
      <w:r w:rsidR="00F3793B">
        <w:t>the Future of Work</w:t>
      </w:r>
      <w:r w:rsidR="00D636CA">
        <w:t xml:space="preserve">, and </w:t>
      </w:r>
      <w:r w:rsidR="00F3793B">
        <w:t xml:space="preserve">Urbanism </w:t>
      </w:r>
      <w:r>
        <w:t xml:space="preserve">with a specific focus on </w:t>
      </w:r>
      <w:r w:rsidR="00F3793B">
        <w:t xml:space="preserve">AI for good, </w:t>
      </w:r>
      <w:r>
        <w:t>sustainability</w:t>
      </w:r>
      <w:r w:rsidR="00FD1E79">
        <w:t xml:space="preserve">, </w:t>
      </w:r>
      <w:r w:rsidR="00F3793B">
        <w:t>social entrepreneurship</w:t>
      </w:r>
      <w:r w:rsidR="00FD1E79">
        <w:t xml:space="preserve">, </w:t>
      </w:r>
      <w:r w:rsidR="00756BC2">
        <w:t xml:space="preserve">and </w:t>
      </w:r>
      <w:r>
        <w:t>accessibility</w:t>
      </w:r>
      <w:r w:rsidR="00756BC2">
        <w:t xml:space="preserve">. </w:t>
      </w:r>
    </w:p>
    <w:p w14:paraId="6E2A4573" w14:textId="77777777" w:rsidR="00A4581C" w:rsidRDefault="00A4581C" w:rsidP="00A4581C">
      <w:pPr>
        <w:pStyle w:val="NormalWeb"/>
        <w:spacing w:before="0" w:beforeAutospacing="0" w:after="0" w:afterAutospacing="0"/>
      </w:pPr>
      <w:r>
        <w:t> </w:t>
      </w:r>
    </w:p>
    <w:p w14:paraId="66B74124" w14:textId="492456F7" w:rsidR="00A4581C" w:rsidRDefault="00961970" w:rsidP="00A4581C">
      <w:pPr>
        <w:pStyle w:val="NormalWeb"/>
        <w:spacing w:before="0" w:beforeAutospacing="0" w:after="0" w:afterAutospacing="0"/>
      </w:pPr>
      <w:r>
        <w:t>Scott</w:t>
      </w:r>
      <w:r w:rsidR="00182CE6">
        <w:t xml:space="preserve"> held a variety of </w:t>
      </w:r>
      <w:r w:rsidR="00A4581C">
        <w:t xml:space="preserve">leadership roles in consulting, technical architecture, corporate innovation, sales, smart cities, and philanthropy. </w:t>
      </w:r>
      <w:r w:rsidR="00182CE6">
        <w:t>Prior to joining Philanthropies, he</w:t>
      </w:r>
      <w:r w:rsidR="00A4581C">
        <w:t xml:space="preserve"> was the Director of Microsoft Cities where he worked with city leaders and the local community to apply the global resources and expertise of Microsoft and its broad network of partners to strengthen cities by fostering the civic tech ecosystem </w:t>
      </w:r>
      <w:r w:rsidR="00317C12">
        <w:t>and</w:t>
      </w:r>
      <w:r w:rsidR="00A4581C">
        <w:t xml:space="preserve"> create opportunities for </w:t>
      </w:r>
      <w:r w:rsidR="00D05679">
        <w:t xml:space="preserve">inclusive </w:t>
      </w:r>
      <w:r w:rsidR="00A4581C">
        <w:t>economic growth.</w:t>
      </w:r>
    </w:p>
    <w:p w14:paraId="1F4ADF5E" w14:textId="77777777" w:rsidR="00A4581C" w:rsidRDefault="00A4581C" w:rsidP="00A4581C">
      <w:pPr>
        <w:pStyle w:val="NormalWeb"/>
        <w:spacing w:before="0" w:beforeAutospacing="0" w:after="0" w:afterAutospacing="0"/>
      </w:pPr>
      <w:r>
        <w:t> </w:t>
      </w:r>
    </w:p>
    <w:p w14:paraId="1667D219" w14:textId="5AF37550" w:rsidR="00A4581C" w:rsidRDefault="00A4581C" w:rsidP="00A4581C">
      <w:pPr>
        <w:pStyle w:val="NormalWeb"/>
        <w:spacing w:before="0" w:beforeAutospacing="0" w:after="0" w:afterAutospacing="0"/>
      </w:pPr>
      <w:r>
        <w:t xml:space="preserve">Mr. Mauvais has been a fixture in the San Francisco tech </w:t>
      </w:r>
      <w:r w:rsidR="00317C12">
        <w:t>ecosystem</w:t>
      </w:r>
      <w:r>
        <w:t xml:space="preserve"> for 3</w:t>
      </w:r>
      <w:r w:rsidR="00825F84">
        <w:t>0</w:t>
      </w:r>
      <w:r>
        <w:t xml:space="preserve"> years. He started his career initially in politics using dial-up bulletin board systems to organize campaigns. After a short stint in publishing where he pioneered the use of desktop publishing for full-length books, he built a consulting company implementing integrated ecommerce systems during the first dot-com boom. </w:t>
      </w:r>
    </w:p>
    <w:p w14:paraId="27F3BE5C" w14:textId="77777777" w:rsidR="00A4581C" w:rsidRDefault="00A4581C" w:rsidP="00A4581C">
      <w:pPr>
        <w:pStyle w:val="NormalWeb"/>
        <w:spacing w:before="0" w:beforeAutospacing="0" w:after="0" w:afterAutospacing="0"/>
      </w:pPr>
      <w:r>
        <w:t> </w:t>
      </w:r>
    </w:p>
    <w:p w14:paraId="4CDA8884" w14:textId="12966558" w:rsidR="00A4581C" w:rsidRDefault="00A4581C" w:rsidP="00A4581C">
      <w:pPr>
        <w:pStyle w:val="NormalWeb"/>
        <w:spacing w:before="0" w:beforeAutospacing="0" w:after="0" w:afterAutospacing="0"/>
      </w:pPr>
      <w:r>
        <w:t xml:space="preserve">He originally joined Microsoft as a performance expert to help </w:t>
      </w:r>
      <w:hyperlink r:id="rId9" w:history="1">
        <w:r>
          <w:rPr>
            <w:rStyle w:val="Hyperlink"/>
          </w:rPr>
          <w:t>Microsoft Consulting Services</w:t>
        </w:r>
      </w:hyperlink>
      <w:r>
        <w:t xml:space="preserve"> build tools and processes that could address the scalability needs of internet companies. He moved to Enterprise Services to help the company learn how to architect solutions and services that addressed the needs of global companies. He was the Director of the </w:t>
      </w:r>
      <w:hyperlink r:id="rId10" w:history="1">
        <w:r>
          <w:rPr>
            <w:rStyle w:val="Hyperlink"/>
          </w:rPr>
          <w:t>Microsoft Technology Center</w:t>
        </w:r>
      </w:hyperlink>
      <w:r>
        <w:t>, a state-of-the-art innovation lab where he led a team of Microsoft’s top architects who worked hand-in-hand with Fortune 500 companies</w:t>
      </w:r>
      <w:r w:rsidR="00317C12">
        <w:t xml:space="preserve"> to</w:t>
      </w:r>
      <w:r>
        <w:t xml:space="preserve"> envision and prove out solutions that addressed their most complex business problems.</w:t>
      </w:r>
    </w:p>
    <w:p w14:paraId="76B41986" w14:textId="77777777" w:rsidR="00A4581C" w:rsidRDefault="00A4581C" w:rsidP="00A4581C">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76442742" w14:textId="71E376B4" w:rsidR="00A4581C" w:rsidRDefault="00A4581C" w:rsidP="00A4581C">
      <w:pPr>
        <w:pStyle w:val="NormalWeb"/>
        <w:spacing w:before="0" w:beforeAutospacing="0" w:after="0" w:afterAutospacing="0"/>
      </w:pPr>
      <w:r>
        <w:t xml:space="preserve">Scott is a regular speaker on topics such as sustainability, urbanism, innovation, and the role </w:t>
      </w:r>
      <w:r w:rsidR="00317C12">
        <w:t>of</w:t>
      </w:r>
      <w:r>
        <w:t xml:space="preserve"> global tech companies in society. He often brings the contrarian viewpoint by highlighting the unintended consequences of introducing well-meaning changes to complex technical and societal systems. He has written extensively for Microsoft Press and Ziff-Davis.</w:t>
      </w:r>
    </w:p>
    <w:p w14:paraId="2FA2F94D" w14:textId="77777777" w:rsidR="00A4581C" w:rsidRDefault="00A4581C" w:rsidP="00A4581C">
      <w:pPr>
        <w:pStyle w:val="NormalWeb"/>
        <w:spacing w:before="0" w:beforeAutospacing="0" w:after="0" w:afterAutospacing="0"/>
      </w:pPr>
      <w:r>
        <w:t>  </w:t>
      </w:r>
    </w:p>
    <w:p w14:paraId="1A42CF39" w14:textId="7861C5E0" w:rsidR="00A4581C" w:rsidRDefault="00A4581C" w:rsidP="00A4581C">
      <w:pPr>
        <w:pStyle w:val="NormalWeb"/>
        <w:spacing w:before="0" w:beforeAutospacing="0" w:after="0" w:afterAutospacing="0"/>
      </w:pPr>
      <w:r>
        <w:t xml:space="preserve">Scott serves on the national boards of </w:t>
      </w:r>
      <w:hyperlink r:id="rId11" w:history="1">
        <w:r>
          <w:rPr>
            <w:rStyle w:val="Hyperlink"/>
          </w:rPr>
          <w:t>Upwardly Global</w:t>
        </w:r>
      </w:hyperlink>
      <w:r w:rsidR="009D48FE">
        <w:rPr>
          <w:rStyle w:val="Hyperlink"/>
        </w:rPr>
        <w:t xml:space="preserve"> </w:t>
      </w:r>
      <w:r>
        <w:t xml:space="preserve">and the </w:t>
      </w:r>
      <w:hyperlink r:id="rId12" w:history="1">
        <w:r>
          <w:rPr>
            <w:rStyle w:val="Hyperlink"/>
          </w:rPr>
          <w:t>Urban Age Institute</w:t>
        </w:r>
      </w:hyperlink>
      <w:r>
        <w:t xml:space="preserve"> and co-owns </w:t>
      </w:r>
      <w:hyperlink r:id="rId13" w:history="1">
        <w:r>
          <w:rPr>
            <w:rStyle w:val="Hyperlink"/>
          </w:rPr>
          <w:t>The WELL</w:t>
        </w:r>
      </w:hyperlink>
      <w:r>
        <w:t xml:space="preserve">, the ground breaking online community founded in 1985.  When not working, Scott enjoys skiing in the winter, backpacking in the summer, and seeing </w:t>
      </w:r>
      <w:r w:rsidR="009D48FE">
        <w:t xml:space="preserve">and </w:t>
      </w:r>
      <w:hyperlink r:id="rId14" w:history="1">
        <w:r w:rsidR="009D48FE" w:rsidRPr="009D48FE">
          <w:rPr>
            <w:rStyle w:val="Hyperlink"/>
          </w:rPr>
          <w:t>photographing</w:t>
        </w:r>
      </w:hyperlink>
      <w:r w:rsidR="009D48FE">
        <w:t xml:space="preserve"> </w:t>
      </w:r>
      <w:r>
        <w:t>as much live music as possible year-round.</w:t>
      </w:r>
    </w:p>
    <w:p w14:paraId="101485CB" w14:textId="77777777" w:rsidR="00A4581C" w:rsidRDefault="00A4581C" w:rsidP="00A4581C">
      <w:pPr>
        <w:pStyle w:val="NormalWeb"/>
        <w:spacing w:before="0" w:beforeAutospacing="0" w:after="0" w:afterAutospacing="0"/>
      </w:pPr>
      <w:r>
        <w:t> </w:t>
      </w:r>
    </w:p>
    <w:p w14:paraId="7E5D662E" w14:textId="77777777" w:rsidR="00A4581C" w:rsidRDefault="00A4581C" w:rsidP="00A4581C">
      <w:pPr>
        <w:pStyle w:val="NormalWeb"/>
        <w:spacing w:before="0" w:beforeAutospacing="0" w:after="0" w:afterAutospacing="0"/>
      </w:pPr>
      <w:r>
        <w:lastRenderedPageBreak/>
        <w:t>He lives in San Francisco.</w:t>
      </w:r>
    </w:p>
    <w:p w14:paraId="2C62410A" w14:textId="77777777" w:rsidR="00EF1ACF" w:rsidRDefault="00EF1ACF" w:rsidP="00EF1ACF"/>
    <w:p w14:paraId="2B58F65F" w14:textId="2072DCD5" w:rsidR="00D246B5" w:rsidRDefault="0026624B" w:rsidP="00846C82">
      <w:pPr>
        <w:pStyle w:val="Heading1"/>
      </w:pPr>
      <w:r>
        <w:t>2</w:t>
      </w:r>
      <w:r w:rsidR="00372C4E">
        <w:t>5</w:t>
      </w:r>
      <w:r>
        <w:t xml:space="preserve">0 </w:t>
      </w:r>
      <w:r w:rsidR="00846C82">
        <w:t xml:space="preserve">Words </w:t>
      </w:r>
    </w:p>
    <w:p w14:paraId="1C0ED286" w14:textId="1128459B" w:rsidR="00372C4E" w:rsidRDefault="00372C4E" w:rsidP="00372C4E">
      <w:pPr>
        <w:pStyle w:val="NormalWeb"/>
        <w:spacing w:before="0" w:beforeAutospacing="0" w:after="0" w:afterAutospacing="0"/>
      </w:pPr>
      <w:r>
        <w:t xml:space="preserve">Scott Mauvais recently retired from Microsoft after 23 years with executive roles spanning a variety of leadership positions. </w:t>
      </w:r>
      <w:r w:rsidR="00D05679">
        <w:t>Most recently,</w:t>
      </w:r>
      <w:r>
        <w:t xml:space="preserve"> he was the Senior Director for AI and Global Partnerships in Microsoft Philanthropies where he built a new initiative and led </w:t>
      </w:r>
      <w:r w:rsidR="00D05679">
        <w:t>the</w:t>
      </w:r>
      <w:r>
        <w:t xml:space="preserve"> team that jointly invest</w:t>
      </w:r>
      <w:r w:rsidR="00D05679">
        <w:t>ed</w:t>
      </w:r>
      <w:r>
        <w:t xml:space="preserve"> in social impact projects with Microsoft’s largest customers and partners where he raised over $100 million in philanthropic funding. </w:t>
      </w:r>
    </w:p>
    <w:p w14:paraId="7FAF1EBD" w14:textId="77777777" w:rsidR="00372C4E" w:rsidRDefault="00372C4E" w:rsidP="00372C4E">
      <w:pPr>
        <w:pStyle w:val="NormalWeb"/>
        <w:spacing w:before="0" w:beforeAutospacing="0" w:after="0" w:afterAutospacing="0"/>
      </w:pPr>
    </w:p>
    <w:p w14:paraId="216024A0" w14:textId="5B72C62D" w:rsidR="00A848A7" w:rsidRDefault="00372C4E" w:rsidP="00372C4E">
      <w:pPr>
        <w:pStyle w:val="NormalWeb"/>
        <w:spacing w:before="0" w:beforeAutospacing="0" w:after="0" w:afterAutospacing="0"/>
      </w:pPr>
      <w:r>
        <w:t xml:space="preserve">His areas of expertise are in Trustworthy Tech, the Future of Work, and Urbanism with a specific focus on AI for good, sustainability, social entrepreneurship, and </w:t>
      </w:r>
      <w:r>
        <w:t>accessibility.</w:t>
      </w:r>
      <w:r w:rsidR="00A848A7">
        <w:t> </w:t>
      </w:r>
    </w:p>
    <w:p w14:paraId="03440814" w14:textId="77777777" w:rsidR="00372C4E" w:rsidRDefault="00372C4E" w:rsidP="00A848A7">
      <w:pPr>
        <w:pStyle w:val="NormalWeb"/>
        <w:spacing w:before="0" w:beforeAutospacing="0" w:after="0" w:afterAutospacing="0"/>
      </w:pPr>
    </w:p>
    <w:p w14:paraId="4907D1E9" w14:textId="77777777" w:rsidR="00317C12" w:rsidRDefault="00126870" w:rsidP="00A848A7">
      <w:pPr>
        <w:pStyle w:val="NormalWeb"/>
        <w:spacing w:before="0" w:beforeAutospacing="0" w:after="0" w:afterAutospacing="0"/>
      </w:pPr>
      <w:r>
        <w:t xml:space="preserve">Scott’s tenure at Microsoft spanned </w:t>
      </w:r>
      <w:r w:rsidR="00A848A7">
        <w:t xml:space="preserve">leadership roles in consulting, corporate innovation, sales, smart cities, and philanthropy. </w:t>
      </w:r>
    </w:p>
    <w:p w14:paraId="2065F82D" w14:textId="77777777" w:rsidR="00317C12" w:rsidRDefault="00317C12" w:rsidP="00A848A7">
      <w:pPr>
        <w:pStyle w:val="NormalWeb"/>
        <w:spacing w:before="0" w:beforeAutospacing="0" w:after="0" w:afterAutospacing="0"/>
      </w:pPr>
    </w:p>
    <w:p w14:paraId="0069D1DD" w14:textId="72D116E0" w:rsidR="00A848A7" w:rsidRDefault="00263196" w:rsidP="00A848A7">
      <w:pPr>
        <w:pStyle w:val="NormalWeb"/>
        <w:spacing w:before="0" w:beforeAutospacing="0" w:after="0" w:afterAutospacing="0"/>
      </w:pPr>
      <w:r>
        <w:t>Prior to Philanthropies</w:t>
      </w:r>
      <w:r w:rsidR="00317C12">
        <w:t>,</w:t>
      </w:r>
      <w:r>
        <w:t xml:space="preserve"> h</w:t>
      </w:r>
      <w:r w:rsidR="00A848A7">
        <w:t xml:space="preserve">e was the Director of Microsoft Cities where he worked with city leaders to apply the global resources and expertise of Microsoft to foster the civic tech ecosystem and create opportunities for </w:t>
      </w:r>
      <w:r w:rsidR="00372C4E">
        <w:t xml:space="preserve">inclusive </w:t>
      </w:r>
      <w:r w:rsidR="00A848A7">
        <w:t>economic growth.</w:t>
      </w:r>
    </w:p>
    <w:p w14:paraId="76A4C68D" w14:textId="77777777" w:rsidR="00A848A7" w:rsidRDefault="00A848A7" w:rsidP="00A848A7">
      <w:pPr>
        <w:pStyle w:val="NormalWeb"/>
        <w:spacing w:before="0" w:beforeAutospacing="0" w:after="0" w:afterAutospacing="0"/>
      </w:pPr>
      <w:r>
        <w:t> </w:t>
      </w:r>
    </w:p>
    <w:p w14:paraId="2A620311" w14:textId="474DC471" w:rsidR="00A848A7" w:rsidRDefault="007B4796" w:rsidP="00A848A7">
      <w:pPr>
        <w:pStyle w:val="NormalWeb"/>
        <w:spacing w:before="0" w:beforeAutospacing="0" w:after="0" w:afterAutospacing="0"/>
      </w:pPr>
      <w:r>
        <w:t>Earlier,</w:t>
      </w:r>
      <w:r w:rsidR="00A848A7">
        <w:t xml:space="preserve"> he was the Director of the </w:t>
      </w:r>
      <w:hyperlink r:id="rId15" w:history="1">
        <w:r w:rsidR="00A848A7">
          <w:rPr>
            <w:rStyle w:val="Hyperlink"/>
          </w:rPr>
          <w:t>Microsoft Technology Center</w:t>
        </w:r>
      </w:hyperlink>
      <w:r w:rsidR="00A848A7">
        <w:t xml:space="preserve">, an innovation lab where Microsoft’s top architects worked hand-in-hand with Fortune 500 companies to envision, architect, and prove out solutions that addressed their top challenges. </w:t>
      </w:r>
    </w:p>
    <w:p w14:paraId="0D1C5DFF" w14:textId="77777777" w:rsidR="00A848A7" w:rsidRDefault="00A848A7" w:rsidP="00A848A7">
      <w:pPr>
        <w:pStyle w:val="NormalWeb"/>
        <w:spacing w:before="0" w:beforeAutospacing="0" w:after="0" w:afterAutospacing="0"/>
      </w:pPr>
      <w:r>
        <w:t> </w:t>
      </w:r>
    </w:p>
    <w:p w14:paraId="144EC9AB" w14:textId="19B3174F" w:rsidR="00A848A7" w:rsidRDefault="00A848A7" w:rsidP="00A848A7">
      <w:pPr>
        <w:pStyle w:val="NormalWeb"/>
        <w:spacing w:before="0" w:beforeAutospacing="0" w:after="0" w:afterAutospacing="0"/>
      </w:pPr>
      <w:r>
        <w:t xml:space="preserve">Scott is a regular speaker on topics such as sustainability, urbanism, innovation, and the role </w:t>
      </w:r>
      <w:r w:rsidR="00D05679">
        <w:t>of</w:t>
      </w:r>
      <w:r>
        <w:t xml:space="preserve"> global tech companies in society. He often brings the contrarian viewpoint by highlighting the unintended consequences of introducing well-meaning changes to complex technical and societal systems. </w:t>
      </w:r>
    </w:p>
    <w:p w14:paraId="2D9B6A48" w14:textId="77777777" w:rsidR="00A848A7" w:rsidRDefault="00A848A7" w:rsidP="00A848A7">
      <w:pPr>
        <w:pStyle w:val="NormalWeb"/>
        <w:spacing w:before="0" w:beforeAutospacing="0" w:after="0" w:afterAutospacing="0"/>
      </w:pPr>
      <w:r>
        <w:t> </w:t>
      </w:r>
    </w:p>
    <w:p w14:paraId="3E4918BC" w14:textId="74A9BD1C" w:rsidR="00A848A7" w:rsidRDefault="00A848A7" w:rsidP="00A848A7">
      <w:pPr>
        <w:pStyle w:val="NormalWeb"/>
        <w:spacing w:before="0" w:beforeAutospacing="0" w:after="0" w:afterAutospacing="0"/>
      </w:pPr>
      <w:r>
        <w:t xml:space="preserve">Scott serves on the national boards </w:t>
      </w:r>
      <w:r w:rsidR="00D05679">
        <w:t xml:space="preserve">of </w:t>
      </w:r>
      <w:hyperlink r:id="rId16" w:history="1">
        <w:r w:rsidR="00D05679">
          <w:rPr>
            <w:rStyle w:val="Hyperlink"/>
          </w:rPr>
          <w:t>Upwardly Global</w:t>
        </w:r>
      </w:hyperlink>
      <w:r w:rsidR="00D05679">
        <w:t xml:space="preserve"> and</w:t>
      </w:r>
      <w:r>
        <w:t xml:space="preserve"> the </w:t>
      </w:r>
      <w:hyperlink r:id="rId17" w:history="1">
        <w:r>
          <w:rPr>
            <w:rStyle w:val="Hyperlink"/>
          </w:rPr>
          <w:t>Urban Age Institute</w:t>
        </w:r>
      </w:hyperlink>
      <w:r>
        <w:t xml:space="preserve"> and co-owns </w:t>
      </w:r>
      <w:hyperlink r:id="rId18" w:history="1">
        <w:r>
          <w:rPr>
            <w:rStyle w:val="Hyperlink"/>
          </w:rPr>
          <w:t>The WELL</w:t>
        </w:r>
      </w:hyperlink>
      <w:r>
        <w:t xml:space="preserve">, the ground breaking online community founded in 1985.  </w:t>
      </w:r>
    </w:p>
    <w:p w14:paraId="1546B034" w14:textId="77777777" w:rsidR="00A848A7" w:rsidRDefault="00A848A7" w:rsidP="00A848A7">
      <w:pPr>
        <w:pStyle w:val="NormalWeb"/>
        <w:spacing w:before="0" w:beforeAutospacing="0" w:after="0" w:afterAutospacing="0"/>
      </w:pPr>
      <w:r>
        <w:t> </w:t>
      </w:r>
    </w:p>
    <w:p w14:paraId="53E26E71" w14:textId="77777777" w:rsidR="00A848A7" w:rsidRDefault="00A848A7" w:rsidP="00A848A7">
      <w:pPr>
        <w:pStyle w:val="NormalWeb"/>
        <w:spacing w:before="0" w:beforeAutospacing="0" w:after="0" w:afterAutospacing="0"/>
      </w:pPr>
      <w:r>
        <w:t>He lives in San Francisco.</w:t>
      </w:r>
    </w:p>
    <w:p w14:paraId="5CE84D3A" w14:textId="0330AD21" w:rsidR="000B6B22" w:rsidRDefault="000B6B22" w:rsidP="00D246B5"/>
    <w:p w14:paraId="61094056" w14:textId="0A7A01F5" w:rsidR="006C6A6A" w:rsidRDefault="006C6A6A" w:rsidP="00D246B5"/>
    <w:p w14:paraId="1AA296F1" w14:textId="77777777" w:rsidR="0058257E" w:rsidRDefault="0058257E" w:rsidP="0058257E">
      <w:pPr>
        <w:pStyle w:val="Heading1"/>
      </w:pPr>
      <w:r>
        <w:t>100 Words</w:t>
      </w:r>
    </w:p>
    <w:p w14:paraId="3E37216A" w14:textId="56679E7D" w:rsidR="006C5284" w:rsidRDefault="00714EA3" w:rsidP="006C5284">
      <w:pPr>
        <w:pStyle w:val="NormalWeb"/>
        <w:spacing w:before="0" w:beforeAutospacing="0" w:after="0" w:afterAutospacing="0"/>
      </w:pPr>
      <w:r>
        <w:t xml:space="preserve">Scott Mauvais retired from Microsoft after 23 years. Most recently, he was the Senior </w:t>
      </w:r>
      <w:r w:rsidR="006C5284">
        <w:t xml:space="preserve">Director of AI and Global Partnerships for Microsoft Philanthropies where he </w:t>
      </w:r>
      <w:r w:rsidR="00D05679">
        <w:t xml:space="preserve">built a program to </w:t>
      </w:r>
      <w:r w:rsidR="006C5284">
        <w:t>jointly invest in social impact projects with Microsoft’s largest customers and partners</w:t>
      </w:r>
      <w:r w:rsidR="00372C4E">
        <w:t xml:space="preserve"> </w:t>
      </w:r>
      <w:r w:rsidR="00AF1378">
        <w:t>rais</w:t>
      </w:r>
      <w:r w:rsidR="00D05679">
        <w:t>ing</w:t>
      </w:r>
      <w:r w:rsidR="00AF1378">
        <w:t xml:space="preserve"> over $100 million in philanthropic funding. </w:t>
      </w:r>
    </w:p>
    <w:p w14:paraId="443DADFF" w14:textId="77777777" w:rsidR="00011D58" w:rsidRDefault="00011D58" w:rsidP="00CA7E31">
      <w:pPr>
        <w:rPr>
          <w:lang w:val="en"/>
        </w:rPr>
      </w:pPr>
    </w:p>
    <w:p w14:paraId="38BC13CC" w14:textId="1658BD6F" w:rsidR="00011D58" w:rsidRDefault="00D05679" w:rsidP="0058257E">
      <w:r>
        <w:t>Prior,</w:t>
      </w:r>
      <w:r w:rsidR="006C5284">
        <w:t xml:space="preserve"> he was the Director of Microsoft Cities where he worked with city leaders to apply the global resources and expertise of Microsoft to foster the civic tech ecosystem and create opportunities for </w:t>
      </w:r>
      <w:r w:rsidR="00372C4E">
        <w:t xml:space="preserve">inclusive </w:t>
      </w:r>
      <w:r w:rsidR="006C5284">
        <w:t>economic growth.</w:t>
      </w:r>
    </w:p>
    <w:p w14:paraId="7AE1F01B" w14:textId="77777777" w:rsidR="00011D58" w:rsidRDefault="00011D58" w:rsidP="0058257E"/>
    <w:p w14:paraId="06865291" w14:textId="4E48E3C7" w:rsidR="000B6B22" w:rsidRDefault="0058257E" w:rsidP="0058257E">
      <w:r>
        <w:lastRenderedPageBreak/>
        <w:t xml:space="preserve">Scott serves on the national boards </w:t>
      </w:r>
      <w:r w:rsidR="00A107C7">
        <w:t xml:space="preserve">of </w:t>
      </w:r>
      <w:hyperlink r:id="rId19" w:history="1">
        <w:r w:rsidR="00A107C7">
          <w:rPr>
            <w:rStyle w:val="Hyperlink"/>
          </w:rPr>
          <w:t>Upwardly Global</w:t>
        </w:r>
      </w:hyperlink>
      <w:r w:rsidR="00A107C7">
        <w:t xml:space="preserve"> and the </w:t>
      </w:r>
      <w:hyperlink r:id="rId20" w:history="1">
        <w:r w:rsidR="00A107C7" w:rsidRPr="00A107C7">
          <w:rPr>
            <w:rStyle w:val="Hyperlink"/>
          </w:rPr>
          <w:t>Urban Age Institute</w:t>
        </w:r>
      </w:hyperlink>
      <w:r w:rsidR="00A107C7">
        <w:t xml:space="preserve"> and co-owns </w:t>
      </w:r>
      <w:hyperlink r:id="rId21" w:history="1">
        <w:r w:rsidR="00A107C7">
          <w:rPr>
            <w:rStyle w:val="Hyperlink"/>
          </w:rPr>
          <w:t>The WELL</w:t>
        </w:r>
      </w:hyperlink>
      <w:r w:rsidR="00CA7E31">
        <w:t>.</w:t>
      </w:r>
      <w:r w:rsidR="000B6B22">
        <w:t xml:space="preserve"> </w:t>
      </w:r>
    </w:p>
    <w:p w14:paraId="243B718C" w14:textId="77777777" w:rsidR="00011D58" w:rsidRDefault="00011D58" w:rsidP="00011D58"/>
    <w:p w14:paraId="0BB518A9" w14:textId="77777777" w:rsidR="000B6B22" w:rsidRDefault="000B6B22" w:rsidP="0058257E"/>
    <w:p w14:paraId="7DE9E28F" w14:textId="77777777" w:rsidR="000B6B22" w:rsidRDefault="000B6B22">
      <w:pPr>
        <w:rPr>
          <w:rFonts w:ascii="Open Sans" w:hAnsi="Open Sans"/>
          <w:color w:val="3C3C3C"/>
        </w:rPr>
      </w:pPr>
    </w:p>
    <w:p w14:paraId="28180BD8" w14:textId="77777777" w:rsidR="00491165" w:rsidRPr="000B6B22" w:rsidRDefault="00491165" w:rsidP="00491165">
      <w:pPr>
        <w:rPr>
          <w:rFonts w:asciiTheme="majorHAnsi" w:eastAsiaTheme="majorEastAsia" w:hAnsiTheme="majorHAnsi" w:cstheme="majorBidi"/>
          <w:color w:val="2E74B5" w:themeColor="accent1" w:themeShade="BF"/>
          <w:sz w:val="32"/>
          <w:szCs w:val="32"/>
        </w:rPr>
      </w:pPr>
      <w:r w:rsidRPr="000B6B22">
        <w:rPr>
          <w:rFonts w:asciiTheme="majorHAnsi" w:eastAsiaTheme="majorEastAsia" w:hAnsiTheme="majorHAnsi" w:cstheme="majorBidi"/>
          <w:color w:val="2E74B5" w:themeColor="accent1" w:themeShade="BF"/>
          <w:sz w:val="32"/>
          <w:szCs w:val="32"/>
        </w:rPr>
        <w:t>50 Words</w:t>
      </w:r>
    </w:p>
    <w:p w14:paraId="7986506E" w14:textId="02C70F26" w:rsidR="006C5284" w:rsidRPr="00C50292" w:rsidRDefault="006C5284" w:rsidP="006C5284">
      <w:pPr>
        <w:pStyle w:val="NormalWeb"/>
        <w:spacing w:before="0" w:beforeAutospacing="0" w:after="0" w:afterAutospacing="0"/>
        <w:rPr>
          <w:rFonts w:eastAsiaTheme="minorHAnsi"/>
        </w:rPr>
      </w:pPr>
      <w:r w:rsidRPr="00C50292">
        <w:rPr>
          <w:rFonts w:eastAsiaTheme="minorHAnsi"/>
        </w:rPr>
        <w:t>Scott Mauvais</w:t>
      </w:r>
      <w:r w:rsidR="00D0101B">
        <w:rPr>
          <w:rFonts w:eastAsiaTheme="minorHAnsi"/>
        </w:rPr>
        <w:t xml:space="preserve"> </w:t>
      </w:r>
      <w:r w:rsidR="00372C4E">
        <w:rPr>
          <w:rFonts w:eastAsiaTheme="minorHAnsi"/>
        </w:rPr>
        <w:t>recently retired from Microsoft after 23 years. He was the S</w:t>
      </w:r>
      <w:r w:rsidR="00D0101B">
        <w:rPr>
          <w:rFonts w:eastAsiaTheme="minorHAnsi"/>
        </w:rPr>
        <w:t>enior</w:t>
      </w:r>
      <w:r w:rsidRPr="00C50292">
        <w:rPr>
          <w:rFonts w:eastAsiaTheme="minorHAnsi"/>
        </w:rPr>
        <w:t xml:space="preserve"> Director of AI and Global Partnerships for Microsoft Philanthropies where he jointly invest</w:t>
      </w:r>
      <w:r w:rsidR="00D05679">
        <w:rPr>
          <w:rFonts w:eastAsiaTheme="minorHAnsi"/>
        </w:rPr>
        <w:t>ed</w:t>
      </w:r>
      <w:r w:rsidRPr="00C50292">
        <w:rPr>
          <w:rFonts w:eastAsiaTheme="minorHAnsi"/>
        </w:rPr>
        <w:t xml:space="preserve"> in social impact projects with Microsoft’s largest customer</w:t>
      </w:r>
      <w:r w:rsidR="00D05679">
        <w:rPr>
          <w:rFonts w:eastAsiaTheme="minorHAnsi"/>
        </w:rPr>
        <w:t>s.</w:t>
      </w:r>
    </w:p>
    <w:p w14:paraId="20098C8E" w14:textId="77777777" w:rsidR="00491165" w:rsidRPr="00C50292" w:rsidRDefault="00491165" w:rsidP="00491165"/>
    <w:p w14:paraId="705D2A6C" w14:textId="1445A147" w:rsidR="00372C4E" w:rsidRDefault="00372C4E" w:rsidP="00372C4E">
      <w:r>
        <w:t xml:space="preserve">Scott serves on the national boards of </w:t>
      </w:r>
      <w:hyperlink r:id="rId22" w:history="1">
        <w:r>
          <w:rPr>
            <w:rStyle w:val="Hyperlink"/>
          </w:rPr>
          <w:t>Upwardly Global</w:t>
        </w:r>
      </w:hyperlink>
      <w:r>
        <w:t xml:space="preserve"> and the </w:t>
      </w:r>
      <w:hyperlink r:id="rId23" w:history="1">
        <w:r w:rsidRPr="00A107C7">
          <w:rPr>
            <w:rStyle w:val="Hyperlink"/>
          </w:rPr>
          <w:t>Urban Age Institute</w:t>
        </w:r>
      </w:hyperlink>
      <w:r>
        <w:t xml:space="preserve"> and co-owns </w:t>
      </w:r>
      <w:hyperlink r:id="rId24" w:history="1">
        <w:r>
          <w:rPr>
            <w:rStyle w:val="Hyperlink"/>
          </w:rPr>
          <w:t>The WELL</w:t>
        </w:r>
      </w:hyperlink>
      <w:r>
        <w:t xml:space="preserve">. </w:t>
      </w:r>
    </w:p>
    <w:p w14:paraId="788A35F6" w14:textId="23FC7B6F" w:rsidR="000B6B22" w:rsidRDefault="000B6B22" w:rsidP="00491165"/>
    <w:sectPr w:rsidR="000B6B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5FE6E" w14:textId="77777777" w:rsidR="00CB4903" w:rsidRDefault="00CB4903" w:rsidP="00C764CA">
      <w:r>
        <w:separator/>
      </w:r>
    </w:p>
  </w:endnote>
  <w:endnote w:type="continuationSeparator" w:id="0">
    <w:p w14:paraId="0DC78864" w14:textId="77777777" w:rsidR="00CB4903" w:rsidRDefault="00CB4903" w:rsidP="00C764CA">
      <w:r>
        <w:continuationSeparator/>
      </w:r>
    </w:p>
  </w:endnote>
  <w:endnote w:type="continuationNotice" w:id="1">
    <w:p w14:paraId="2C178B0C" w14:textId="77777777" w:rsidR="00CB4903" w:rsidRDefault="00CB49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4F1AA" w14:textId="77777777" w:rsidR="00CB4903" w:rsidRDefault="00CB4903" w:rsidP="00C764CA">
      <w:r>
        <w:separator/>
      </w:r>
    </w:p>
  </w:footnote>
  <w:footnote w:type="continuationSeparator" w:id="0">
    <w:p w14:paraId="61DC5107" w14:textId="77777777" w:rsidR="00CB4903" w:rsidRDefault="00CB4903" w:rsidP="00C764CA">
      <w:r>
        <w:continuationSeparator/>
      </w:r>
    </w:p>
  </w:footnote>
  <w:footnote w:type="continuationNotice" w:id="1">
    <w:p w14:paraId="6D119CE4" w14:textId="77777777" w:rsidR="00CB4903" w:rsidRDefault="00CB490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586800"/>
    <w:multiLevelType w:val="hybridMultilevel"/>
    <w:tmpl w:val="09904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3897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7U0NjM1MDU2MjQ0sDBU0lEKTi0uzszPAykwrAUAo2QBgywAAAA="/>
  </w:docVars>
  <w:rsids>
    <w:rsidRoot w:val="00D246B5"/>
    <w:rsid w:val="00011D58"/>
    <w:rsid w:val="00075ED3"/>
    <w:rsid w:val="000B00A5"/>
    <w:rsid w:val="000B6B22"/>
    <w:rsid w:val="00126870"/>
    <w:rsid w:val="00154B36"/>
    <w:rsid w:val="00182CE6"/>
    <w:rsid w:val="001934DD"/>
    <w:rsid w:val="001B246D"/>
    <w:rsid w:val="001B610A"/>
    <w:rsid w:val="001C4001"/>
    <w:rsid w:val="001F36A7"/>
    <w:rsid w:val="00206E27"/>
    <w:rsid w:val="00211727"/>
    <w:rsid w:val="00216048"/>
    <w:rsid w:val="00235E42"/>
    <w:rsid w:val="0025089B"/>
    <w:rsid w:val="00263196"/>
    <w:rsid w:val="0026624B"/>
    <w:rsid w:val="00297F8A"/>
    <w:rsid w:val="002E0DB0"/>
    <w:rsid w:val="003001F9"/>
    <w:rsid w:val="00310C5B"/>
    <w:rsid w:val="00317C12"/>
    <w:rsid w:val="003200A8"/>
    <w:rsid w:val="003318AC"/>
    <w:rsid w:val="00347FDC"/>
    <w:rsid w:val="00372C4E"/>
    <w:rsid w:val="003D0DCB"/>
    <w:rsid w:val="004051A3"/>
    <w:rsid w:val="0044162E"/>
    <w:rsid w:val="00444F31"/>
    <w:rsid w:val="00467B85"/>
    <w:rsid w:val="00474B30"/>
    <w:rsid w:val="00491165"/>
    <w:rsid w:val="00517F98"/>
    <w:rsid w:val="00537407"/>
    <w:rsid w:val="00546F47"/>
    <w:rsid w:val="00550986"/>
    <w:rsid w:val="0058257E"/>
    <w:rsid w:val="005D71B4"/>
    <w:rsid w:val="005E6A84"/>
    <w:rsid w:val="00622E66"/>
    <w:rsid w:val="00641992"/>
    <w:rsid w:val="006738EE"/>
    <w:rsid w:val="0068760B"/>
    <w:rsid w:val="006A1AC5"/>
    <w:rsid w:val="006B3C4E"/>
    <w:rsid w:val="006C5284"/>
    <w:rsid w:val="006C6A6A"/>
    <w:rsid w:val="006C76F6"/>
    <w:rsid w:val="00714EA3"/>
    <w:rsid w:val="00730482"/>
    <w:rsid w:val="007401E9"/>
    <w:rsid w:val="00756BC2"/>
    <w:rsid w:val="0078177D"/>
    <w:rsid w:val="00785BD4"/>
    <w:rsid w:val="007A4F22"/>
    <w:rsid w:val="007B4796"/>
    <w:rsid w:val="007B675D"/>
    <w:rsid w:val="007F5E03"/>
    <w:rsid w:val="0080770A"/>
    <w:rsid w:val="00825F84"/>
    <w:rsid w:val="00846C82"/>
    <w:rsid w:val="0087612C"/>
    <w:rsid w:val="008767AE"/>
    <w:rsid w:val="00885DD2"/>
    <w:rsid w:val="00892FED"/>
    <w:rsid w:val="008962DF"/>
    <w:rsid w:val="008A10A1"/>
    <w:rsid w:val="00937601"/>
    <w:rsid w:val="0094679B"/>
    <w:rsid w:val="00961970"/>
    <w:rsid w:val="00985687"/>
    <w:rsid w:val="00994E91"/>
    <w:rsid w:val="009D48FE"/>
    <w:rsid w:val="009F103E"/>
    <w:rsid w:val="00A107C7"/>
    <w:rsid w:val="00A312F5"/>
    <w:rsid w:val="00A4581C"/>
    <w:rsid w:val="00A66407"/>
    <w:rsid w:val="00A848A7"/>
    <w:rsid w:val="00AA0D4F"/>
    <w:rsid w:val="00AA318C"/>
    <w:rsid w:val="00AC05A7"/>
    <w:rsid w:val="00AD0657"/>
    <w:rsid w:val="00AE0507"/>
    <w:rsid w:val="00AF1378"/>
    <w:rsid w:val="00B26658"/>
    <w:rsid w:val="00BB1B20"/>
    <w:rsid w:val="00BE1416"/>
    <w:rsid w:val="00C4418E"/>
    <w:rsid w:val="00C50292"/>
    <w:rsid w:val="00C764CA"/>
    <w:rsid w:val="00C94926"/>
    <w:rsid w:val="00CA7E31"/>
    <w:rsid w:val="00CB4903"/>
    <w:rsid w:val="00CD631A"/>
    <w:rsid w:val="00D0101B"/>
    <w:rsid w:val="00D05679"/>
    <w:rsid w:val="00D246B5"/>
    <w:rsid w:val="00D57F4D"/>
    <w:rsid w:val="00D636CA"/>
    <w:rsid w:val="00D859A2"/>
    <w:rsid w:val="00DB233A"/>
    <w:rsid w:val="00DC415C"/>
    <w:rsid w:val="00DD2FDE"/>
    <w:rsid w:val="00E6417D"/>
    <w:rsid w:val="00EF1ACF"/>
    <w:rsid w:val="00F10633"/>
    <w:rsid w:val="00F27C4E"/>
    <w:rsid w:val="00F3793B"/>
    <w:rsid w:val="00F835AC"/>
    <w:rsid w:val="00F935F5"/>
    <w:rsid w:val="00FA043A"/>
    <w:rsid w:val="00FA4394"/>
    <w:rsid w:val="00FD1E79"/>
    <w:rsid w:val="00FE7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58F65B"/>
  <w15:chartTrackingRefBased/>
  <w15:docId w15:val="{6171B065-C31D-4B11-9650-623899239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C4E"/>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846C8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46B5"/>
    <w:rPr>
      <w:color w:val="0563C1"/>
      <w:u w:val="single"/>
    </w:rPr>
  </w:style>
  <w:style w:type="character" w:customStyle="1" w:styleId="Heading1Char">
    <w:name w:val="Heading 1 Char"/>
    <w:basedOn w:val="DefaultParagraphFont"/>
    <w:link w:val="Heading1"/>
    <w:uiPriority w:val="9"/>
    <w:rsid w:val="00846C82"/>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0B6B22"/>
    <w:rPr>
      <w:color w:val="954F72" w:themeColor="followedHyperlink"/>
      <w:u w:val="single"/>
    </w:rPr>
  </w:style>
  <w:style w:type="character" w:styleId="Mention">
    <w:name w:val="Mention"/>
    <w:basedOn w:val="DefaultParagraphFont"/>
    <w:uiPriority w:val="99"/>
    <w:semiHidden/>
    <w:unhideWhenUsed/>
    <w:rsid w:val="00A107C7"/>
    <w:rPr>
      <w:color w:val="2B579A"/>
      <w:shd w:val="clear" w:color="auto" w:fill="E6E6E6"/>
    </w:rPr>
  </w:style>
  <w:style w:type="character" w:customStyle="1" w:styleId="background-details">
    <w:name w:val="background-details"/>
    <w:basedOn w:val="DefaultParagraphFont"/>
    <w:rsid w:val="003318AC"/>
  </w:style>
  <w:style w:type="paragraph" w:styleId="ListParagraph">
    <w:name w:val="List Paragraph"/>
    <w:basedOn w:val="Normal"/>
    <w:uiPriority w:val="34"/>
    <w:qFormat/>
    <w:rsid w:val="003318AC"/>
    <w:pPr>
      <w:ind w:left="720"/>
      <w:contextualSpacing/>
    </w:pPr>
  </w:style>
  <w:style w:type="paragraph" w:styleId="Header">
    <w:name w:val="header"/>
    <w:basedOn w:val="Normal"/>
    <w:link w:val="HeaderChar"/>
    <w:uiPriority w:val="99"/>
    <w:semiHidden/>
    <w:unhideWhenUsed/>
    <w:rsid w:val="00D57F4D"/>
    <w:pPr>
      <w:tabs>
        <w:tab w:val="center" w:pos="4680"/>
        <w:tab w:val="right" w:pos="9360"/>
      </w:tabs>
    </w:pPr>
  </w:style>
  <w:style w:type="character" w:customStyle="1" w:styleId="HeaderChar">
    <w:name w:val="Header Char"/>
    <w:basedOn w:val="DefaultParagraphFont"/>
    <w:link w:val="Header"/>
    <w:uiPriority w:val="99"/>
    <w:semiHidden/>
    <w:rsid w:val="00D57F4D"/>
    <w:rPr>
      <w:rFonts w:ascii="Times New Roman" w:hAnsi="Times New Roman" w:cs="Times New Roman"/>
      <w:sz w:val="24"/>
      <w:szCs w:val="24"/>
    </w:rPr>
  </w:style>
  <w:style w:type="paragraph" w:styleId="Footer">
    <w:name w:val="footer"/>
    <w:basedOn w:val="Normal"/>
    <w:link w:val="FooterChar"/>
    <w:uiPriority w:val="99"/>
    <w:semiHidden/>
    <w:unhideWhenUsed/>
    <w:rsid w:val="00D57F4D"/>
    <w:pPr>
      <w:tabs>
        <w:tab w:val="center" w:pos="4680"/>
        <w:tab w:val="right" w:pos="9360"/>
      </w:tabs>
    </w:pPr>
  </w:style>
  <w:style w:type="character" w:customStyle="1" w:styleId="FooterChar">
    <w:name w:val="Footer Char"/>
    <w:basedOn w:val="DefaultParagraphFont"/>
    <w:link w:val="Footer"/>
    <w:uiPriority w:val="99"/>
    <w:semiHidden/>
    <w:rsid w:val="00D57F4D"/>
    <w:rPr>
      <w:rFonts w:ascii="Times New Roman" w:hAnsi="Times New Roman" w:cs="Times New Roman"/>
      <w:sz w:val="24"/>
      <w:szCs w:val="24"/>
    </w:rPr>
  </w:style>
  <w:style w:type="paragraph" w:styleId="NormalWeb">
    <w:name w:val="Normal (Web)"/>
    <w:basedOn w:val="Normal"/>
    <w:uiPriority w:val="99"/>
    <w:unhideWhenUsed/>
    <w:rsid w:val="00A4581C"/>
    <w:pPr>
      <w:spacing w:before="100" w:beforeAutospacing="1" w:after="100" w:afterAutospacing="1"/>
    </w:pPr>
    <w:rPr>
      <w:rFonts w:eastAsia="Times New Roman"/>
    </w:rPr>
  </w:style>
  <w:style w:type="paragraph" w:styleId="Title">
    <w:name w:val="Title"/>
    <w:basedOn w:val="Normal"/>
    <w:next w:val="Normal"/>
    <w:link w:val="TitleChar"/>
    <w:uiPriority w:val="10"/>
    <w:qFormat/>
    <w:rsid w:val="00AE050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0507"/>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9D48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626321">
      <w:bodyDiv w:val="1"/>
      <w:marLeft w:val="0"/>
      <w:marRight w:val="0"/>
      <w:marTop w:val="0"/>
      <w:marBottom w:val="0"/>
      <w:divBdr>
        <w:top w:val="none" w:sz="0" w:space="0" w:color="auto"/>
        <w:left w:val="none" w:sz="0" w:space="0" w:color="auto"/>
        <w:bottom w:val="none" w:sz="0" w:space="0" w:color="auto"/>
        <w:right w:val="none" w:sz="0" w:space="0" w:color="auto"/>
      </w:divBdr>
    </w:div>
    <w:div w:id="639187168">
      <w:bodyDiv w:val="1"/>
      <w:marLeft w:val="0"/>
      <w:marRight w:val="0"/>
      <w:marTop w:val="0"/>
      <w:marBottom w:val="0"/>
      <w:divBdr>
        <w:top w:val="none" w:sz="0" w:space="0" w:color="auto"/>
        <w:left w:val="none" w:sz="0" w:space="0" w:color="auto"/>
        <w:bottom w:val="none" w:sz="0" w:space="0" w:color="auto"/>
        <w:right w:val="none" w:sz="0" w:space="0" w:color="auto"/>
      </w:divBdr>
    </w:div>
    <w:div w:id="1225489383">
      <w:bodyDiv w:val="1"/>
      <w:marLeft w:val="0"/>
      <w:marRight w:val="0"/>
      <w:marTop w:val="0"/>
      <w:marBottom w:val="0"/>
      <w:divBdr>
        <w:top w:val="none" w:sz="0" w:space="0" w:color="auto"/>
        <w:left w:val="none" w:sz="0" w:space="0" w:color="auto"/>
        <w:bottom w:val="none" w:sz="0" w:space="0" w:color="auto"/>
        <w:right w:val="none" w:sz="0" w:space="0" w:color="auto"/>
      </w:divBdr>
    </w:div>
    <w:div w:id="1289773126">
      <w:bodyDiv w:val="1"/>
      <w:marLeft w:val="0"/>
      <w:marRight w:val="0"/>
      <w:marTop w:val="0"/>
      <w:marBottom w:val="0"/>
      <w:divBdr>
        <w:top w:val="none" w:sz="0" w:space="0" w:color="auto"/>
        <w:left w:val="none" w:sz="0" w:space="0" w:color="auto"/>
        <w:bottom w:val="none" w:sz="0" w:space="0" w:color="auto"/>
        <w:right w:val="none" w:sz="0" w:space="0" w:color="auto"/>
      </w:divBdr>
    </w:div>
    <w:div w:id="177504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uvais.com/bio/media/" TargetMode="External"/><Relationship Id="rId13" Type="http://schemas.openxmlformats.org/officeDocument/2006/relationships/hyperlink" Target="http://www.well.com/" TargetMode="External"/><Relationship Id="rId18" Type="http://schemas.openxmlformats.org/officeDocument/2006/relationships/hyperlink" Target="http://www.well.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well.com/" TargetMode="External"/><Relationship Id="rId7" Type="http://schemas.openxmlformats.org/officeDocument/2006/relationships/endnotes" Target="endnotes.xml"/><Relationship Id="rId12" Type="http://schemas.openxmlformats.org/officeDocument/2006/relationships/hyperlink" Target="http://meetingoftheminds.org/" TargetMode="External"/><Relationship Id="rId17" Type="http://schemas.openxmlformats.org/officeDocument/2006/relationships/hyperlink" Target="http://meetingoftheminds.or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pwardlyglobal.org/" TargetMode="External"/><Relationship Id="rId20" Type="http://schemas.openxmlformats.org/officeDocument/2006/relationships/hyperlink" Target="http://meetingofthemind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pwardlyglobal.org/" TargetMode="External"/><Relationship Id="rId24" Type="http://schemas.openxmlformats.org/officeDocument/2006/relationships/hyperlink" Target="http://www.well.com/" TargetMode="External"/><Relationship Id="rId5" Type="http://schemas.openxmlformats.org/officeDocument/2006/relationships/webSettings" Target="webSettings.xml"/><Relationship Id="rId15" Type="http://schemas.openxmlformats.org/officeDocument/2006/relationships/hyperlink" Target="http://www.microsoft.com/mtc" TargetMode="External"/><Relationship Id="rId23" Type="http://schemas.openxmlformats.org/officeDocument/2006/relationships/hyperlink" Target="http://meetingoftheminds.org/" TargetMode="External"/><Relationship Id="rId10" Type="http://schemas.openxmlformats.org/officeDocument/2006/relationships/hyperlink" Target="http://www.microsoft.com/mtc" TargetMode="External"/><Relationship Id="rId19" Type="http://schemas.openxmlformats.org/officeDocument/2006/relationships/hyperlink" Target="http://www.upwardlyglobal.org/" TargetMode="External"/><Relationship Id="rId4" Type="http://schemas.openxmlformats.org/officeDocument/2006/relationships/settings" Target="settings.xml"/><Relationship Id="rId9" Type="http://schemas.openxmlformats.org/officeDocument/2006/relationships/hyperlink" Target="http://www.microsoft.com/en-us/microsoftservices/professional_services.aspx" TargetMode="External"/><Relationship Id="rId14" Type="http://schemas.openxmlformats.org/officeDocument/2006/relationships/hyperlink" Target="https://www.mauvais.com/photos/photos-music/" TargetMode="External"/><Relationship Id="rId22" Type="http://schemas.openxmlformats.org/officeDocument/2006/relationships/hyperlink" Target="http://www.upwardlyglob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EE2C5-C1DE-45D2-9626-9463961EB384}">
  <ds:schemaRefs>
    <ds:schemaRef ds:uri="http://schemas.openxmlformats.org/officeDocument/2006/bibliography"/>
  </ds:schemaRefs>
</ds:datastoreItem>
</file>

<file path=docMetadata/LabelInfo.xml><?xml version="1.0" encoding="utf-8"?>
<clbl:labelList xmlns:clbl="http://schemas.microsoft.com/office/2020/mipLabelMetadata">
  <clbl:label id="{f42aa342-8706-4288-bd11-ebb85995028c}" enabled="1" method="Privilege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140</TotalTime>
  <Pages>3</Pages>
  <Words>1000</Words>
  <Characters>5704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 IT</Company>
  <LinksUpToDate>false</LinksUpToDate>
  <CharactersWithSpaces>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Mauvais (LCA)</dc:creator>
  <cp:keywords/>
  <dc:description/>
  <cp:lastModifiedBy>Scott Mauvais</cp:lastModifiedBy>
  <cp:revision>4</cp:revision>
  <dcterms:created xsi:type="dcterms:W3CDTF">2023-05-14T06:29:00Z</dcterms:created>
  <dcterms:modified xsi:type="dcterms:W3CDTF">2023-05-17T20:22:00Z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SetDate">
    <vt:lpwstr>2018-03-13T06:00:44.2570776Z</vt:lpwstr>
  </property>
  <property fmtid="{D5CDD505-2E9C-101B-9397-08002B2CF9AE}" pid="5" name="MSIP_Label_f42aa342-8706-4288-bd11-ebb85995028c_Name">
    <vt:lpwstr>General</vt:lpwstr>
  </property>
  <property fmtid="{D5CDD505-2E9C-101B-9397-08002B2CF9AE}" pid="6" name="MSIP_Label_f42aa342-8706-4288-bd11-ebb85995028c_Extended_MSFT_Method">
    <vt:lpwstr>Automatic</vt:lpwstr>
  </property>
  <property fmtid="{D5CDD505-2E9C-101B-9397-08002B2CF9AE}" pid="7" name="Sensitivity">
    <vt:lpwstr>General</vt:lpwstr>
  </property>
</Properties>
</file>